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21C" w:rsidRDefault="0089421C" w:rsidP="0089421C">
      <w:pPr>
        <w:tabs>
          <w:tab w:val="num" w:pos="720"/>
        </w:tabs>
        <w:spacing w:before="100" w:beforeAutospacing="1" w:after="100" w:afterAutospacing="1"/>
        <w:ind w:left="720" w:hanging="360"/>
      </w:pPr>
      <w:r>
        <w:rPr>
          <w:noProof/>
        </w:rPr>
        <w:drawing>
          <wp:anchor distT="0" distB="0" distL="114300" distR="114300" simplePos="0" relativeHeight="251658240" behindDoc="0" locked="0" layoutInCell="1" allowOverlap="1">
            <wp:simplePos x="0" y="0"/>
            <wp:positionH relativeFrom="column">
              <wp:posOffset>1168400</wp:posOffset>
            </wp:positionH>
            <wp:positionV relativeFrom="paragraph">
              <wp:posOffset>-165100</wp:posOffset>
            </wp:positionV>
            <wp:extent cx="4572000" cy="1758950"/>
            <wp:effectExtent l="0" t="0" r="0" b="0"/>
            <wp:wrapNone/>
            <wp:docPr id="1" name="Picture 1" descr="Image – Tuscan Garden, Restaurant Style ITALIAN DRESSING, NET 16 FL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 Tuscan Garden, Restaurant Style ITALIAN DRESSING, NET 16 FL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1758950"/>
                    </a:xfrm>
                    <a:prstGeom prst="rect">
                      <a:avLst/>
                    </a:prstGeom>
                    <a:noFill/>
                    <a:ln>
                      <a:noFill/>
                    </a:ln>
                  </pic:spPr>
                </pic:pic>
              </a:graphicData>
            </a:graphic>
          </wp:anchor>
        </w:drawing>
      </w:r>
    </w:p>
    <w:p w:rsidR="0089421C" w:rsidRDefault="0089421C" w:rsidP="0089421C">
      <w:pPr>
        <w:tabs>
          <w:tab w:val="num" w:pos="720"/>
        </w:tabs>
        <w:spacing w:before="100" w:beforeAutospacing="1" w:after="100" w:afterAutospacing="1"/>
        <w:ind w:left="720" w:hanging="360"/>
      </w:pPr>
    </w:p>
    <w:p w:rsidR="0089421C" w:rsidRDefault="0089421C" w:rsidP="0089421C">
      <w:pPr>
        <w:tabs>
          <w:tab w:val="num" w:pos="720"/>
        </w:tabs>
        <w:spacing w:before="100" w:beforeAutospacing="1" w:after="100" w:afterAutospacing="1"/>
        <w:ind w:left="720" w:hanging="360"/>
      </w:pPr>
    </w:p>
    <w:p w:rsidR="0089421C" w:rsidRDefault="0089421C" w:rsidP="0089421C">
      <w:pPr>
        <w:tabs>
          <w:tab w:val="num" w:pos="720"/>
        </w:tabs>
        <w:spacing w:before="100" w:beforeAutospacing="1" w:after="100" w:afterAutospacing="1"/>
        <w:ind w:left="720" w:hanging="360"/>
      </w:pPr>
    </w:p>
    <w:p w:rsidR="0089421C" w:rsidRDefault="0089421C" w:rsidP="0089421C">
      <w:pPr>
        <w:tabs>
          <w:tab w:val="num" w:pos="720"/>
        </w:tabs>
        <w:spacing w:before="100" w:beforeAutospacing="1" w:after="100" w:afterAutospacing="1"/>
      </w:pPr>
    </w:p>
    <w:p w:rsidR="0089421C" w:rsidRPr="0089421C" w:rsidRDefault="0089421C" w:rsidP="0089421C">
      <w:pPr>
        <w:shd w:val="clear" w:color="auto" w:fill="FFFFFF"/>
        <w:spacing w:after="225"/>
        <w:jc w:val="center"/>
        <w:outlineLvl w:val="0"/>
        <w:rPr>
          <w:rFonts w:ascii="Helvetica" w:eastAsia="Times New Roman" w:hAnsi="Helvetica" w:cs="Helvetica"/>
          <w:b/>
          <w:bCs/>
          <w:color w:val="333333"/>
          <w:kern w:val="36"/>
          <w:sz w:val="28"/>
          <w:szCs w:val="48"/>
        </w:rPr>
      </w:pPr>
      <w:proofErr w:type="spellStart"/>
      <w:r w:rsidRPr="0089421C">
        <w:rPr>
          <w:rFonts w:ascii="Helvetica" w:eastAsia="Times New Roman" w:hAnsi="Helvetica" w:cs="Helvetica"/>
          <w:b/>
          <w:bCs/>
          <w:color w:val="333333"/>
          <w:kern w:val="36"/>
          <w:sz w:val="28"/>
          <w:szCs w:val="48"/>
        </w:rPr>
        <w:t>TreeHouse</w:t>
      </w:r>
      <w:proofErr w:type="spellEnd"/>
      <w:r w:rsidRPr="0089421C">
        <w:rPr>
          <w:rFonts w:ascii="Helvetica" w:eastAsia="Times New Roman" w:hAnsi="Helvetica" w:cs="Helvetica"/>
          <w:b/>
          <w:bCs/>
          <w:color w:val="333333"/>
          <w:kern w:val="36"/>
          <w:sz w:val="28"/>
          <w:szCs w:val="48"/>
        </w:rPr>
        <w:t xml:space="preserve"> Foods Announces Voluntary Recall of Certain Tuscan Garden Restaurant Style Italian Dressing Due to Undeclared Wheat and Soy</w:t>
      </w:r>
    </w:p>
    <w:p w:rsidR="0089421C" w:rsidRPr="0089421C" w:rsidRDefault="0089421C" w:rsidP="0089421C">
      <w:pPr>
        <w:numPr>
          <w:ilvl w:val="0"/>
          <w:numId w:val="1"/>
        </w:numPr>
        <w:spacing w:before="100" w:beforeAutospacing="1" w:after="100" w:afterAutospacing="1"/>
        <w:rPr>
          <w:rFonts w:ascii="Arial" w:hAnsi="Arial" w:cs="Arial"/>
          <w:sz w:val="16"/>
        </w:rPr>
      </w:pPr>
      <w:r w:rsidRPr="0089421C">
        <w:rPr>
          <w:rFonts w:ascii="Arial" w:hAnsi="Arial" w:cs="Arial"/>
          <w:color w:val="FF0000"/>
          <w:sz w:val="20"/>
          <w:szCs w:val="27"/>
        </w:rPr>
        <w:t xml:space="preserve">This is for your </w:t>
      </w:r>
      <w:proofErr w:type="gramStart"/>
      <w:r w:rsidRPr="0089421C">
        <w:rPr>
          <w:rFonts w:ascii="Arial" w:hAnsi="Arial" w:cs="Arial"/>
          <w:color w:val="FF0000"/>
          <w:sz w:val="20"/>
          <w:szCs w:val="27"/>
        </w:rPr>
        <w:t>information,</w:t>
      </w:r>
      <w:proofErr w:type="gramEnd"/>
      <w:r w:rsidRPr="0089421C">
        <w:rPr>
          <w:rFonts w:ascii="Arial" w:hAnsi="Arial" w:cs="Arial"/>
          <w:color w:val="FF0000"/>
          <w:sz w:val="20"/>
          <w:szCs w:val="27"/>
        </w:rPr>
        <w:t xml:space="preserve"> this product may have come in through local donations or Fresh Alliance.</w:t>
      </w:r>
    </w:p>
    <w:p w:rsidR="0089421C" w:rsidRPr="0089421C" w:rsidRDefault="0089421C" w:rsidP="0089421C">
      <w:pPr>
        <w:numPr>
          <w:ilvl w:val="0"/>
          <w:numId w:val="1"/>
        </w:numPr>
        <w:spacing w:before="100" w:beforeAutospacing="1" w:after="100" w:afterAutospacing="1"/>
        <w:rPr>
          <w:rFonts w:ascii="Arial" w:hAnsi="Arial" w:cs="Arial"/>
          <w:sz w:val="16"/>
        </w:rPr>
      </w:pPr>
      <w:r w:rsidRPr="0089421C">
        <w:rPr>
          <w:rFonts w:ascii="Arial" w:hAnsi="Arial" w:cs="Arial"/>
          <w:sz w:val="20"/>
          <w:szCs w:val="27"/>
        </w:rPr>
        <w:t>This product was distributed nationwide.</w:t>
      </w:r>
    </w:p>
    <w:p w:rsidR="00875985" w:rsidRPr="0089421C" w:rsidRDefault="0089421C" w:rsidP="0089421C">
      <w:pPr>
        <w:numPr>
          <w:ilvl w:val="0"/>
          <w:numId w:val="1"/>
        </w:numPr>
        <w:spacing w:before="100" w:beforeAutospacing="1" w:after="100" w:afterAutospacing="1"/>
        <w:rPr>
          <w:rFonts w:ascii="Arial" w:hAnsi="Arial" w:cs="Arial"/>
          <w:sz w:val="16"/>
        </w:rPr>
      </w:pPr>
      <w:r w:rsidRPr="0089421C">
        <w:rPr>
          <w:rFonts w:ascii="Arial" w:hAnsi="Arial" w:cs="Arial"/>
          <w:sz w:val="20"/>
          <w:szCs w:val="27"/>
        </w:rPr>
        <w:t>Direct link to recall: </w:t>
      </w:r>
      <w:hyperlink r:id="rId6" w:history="1">
        <w:r w:rsidRPr="0089421C">
          <w:rPr>
            <w:rStyle w:val="Hyperlink"/>
            <w:rFonts w:ascii="Arial" w:hAnsi="Arial" w:cs="Arial"/>
            <w:sz w:val="20"/>
            <w:szCs w:val="27"/>
          </w:rPr>
          <w:t>https://www.fda.gov/safety/recalls-market-withdrawals-safety-alerts/treehouse-foods-announces-voluntary-recall-certain-tuscan-garden-restaurant-style-italian-dressing</w:t>
        </w:r>
      </w:hyperlink>
    </w:p>
    <w:p w:rsidR="0089421C" w:rsidRPr="0089421C" w:rsidRDefault="0089421C" w:rsidP="0089421C">
      <w:pPr>
        <w:pStyle w:val="Heading2"/>
        <w:shd w:val="clear" w:color="auto" w:fill="FFFFFF"/>
        <w:rPr>
          <w:rFonts w:ascii="Helvetica" w:hAnsi="Helvetica" w:cs="Helvetica"/>
          <w:color w:val="333333"/>
          <w:spacing w:val="8"/>
        </w:rPr>
      </w:pPr>
      <w:r>
        <w:rPr>
          <w:rFonts w:ascii="Helvetica" w:hAnsi="Helvetica" w:cs="Helvetica"/>
          <w:color w:val="333333"/>
          <w:spacing w:val="8"/>
        </w:rPr>
        <w:t>Company Announcement</w:t>
      </w:r>
      <w:bookmarkStart w:id="0" w:name="_GoBack"/>
      <w:bookmarkEnd w:id="0"/>
    </w:p>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 xml:space="preserve">OAK BROOK, Ill. (September 23, 2022) – </w:t>
      </w:r>
      <w:proofErr w:type="spellStart"/>
      <w:r w:rsidRPr="0089421C">
        <w:rPr>
          <w:rFonts w:asciiTheme="minorHAnsi" w:hAnsiTheme="minorHAnsi" w:cstheme="minorHAnsi"/>
        </w:rPr>
        <w:t>TreeHouse</w:t>
      </w:r>
      <w:proofErr w:type="spellEnd"/>
      <w:r w:rsidRPr="0089421C">
        <w:rPr>
          <w:rFonts w:asciiTheme="minorHAnsi" w:hAnsiTheme="minorHAnsi" w:cstheme="minorHAnsi"/>
        </w:rPr>
        <w:t xml:space="preserve"> Foods, Inc. (NYSE: THS) is voluntarily recalling one lot of Restaurant Style Italian Dressing sold under the brand name Tuscan Garden.</w:t>
      </w:r>
    </w:p>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This recall is being conducted because the product is labeled as Restaurant Style Italian Dressing, while some of the bottles may contain Asian Sesame Dressing. The Restaurant Style Italian Dressing label indicates the allergens egg and dairy are in the product while the Asian Sesame Dressing product contains the allergens soy and wheat. People who have an allergy or severe sensitivity to soy or wheat run the risk of serious or life-threatening allergic reaction if they consume this product.</w:t>
      </w:r>
    </w:p>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Product was distributed nationwide through Aldi between August 23, 2022 and September 23, 2022.</w:t>
      </w:r>
    </w:p>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The product at issue can be identified by the UPC number and best if used by date which can be found below the neck of the bottle.</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408"/>
        <w:gridCol w:w="859"/>
        <w:gridCol w:w="2028"/>
        <w:gridCol w:w="2505"/>
      </w:tblGrid>
      <w:tr w:rsidR="0089421C" w:rsidRPr="0089421C" w:rsidTr="0089421C">
        <w:trPr>
          <w:tblHeader/>
        </w:trPr>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89421C" w:rsidRPr="0089421C" w:rsidRDefault="0089421C" w:rsidP="0089421C">
            <w:pPr>
              <w:spacing w:before="100" w:beforeAutospacing="1" w:after="100" w:afterAutospacing="1"/>
              <w:rPr>
                <w:rFonts w:asciiTheme="minorHAnsi" w:hAnsiTheme="minorHAnsi" w:cstheme="minorHAnsi"/>
                <w:b/>
                <w:bCs/>
              </w:rPr>
            </w:pPr>
            <w:r w:rsidRPr="0089421C">
              <w:rPr>
                <w:rFonts w:asciiTheme="minorHAnsi" w:hAnsiTheme="minorHAnsi" w:cstheme="minorHAnsi"/>
                <w:b/>
                <w:bCs/>
              </w:rPr>
              <w:t>Description</w:t>
            </w:r>
          </w:p>
        </w:tc>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89421C" w:rsidRPr="0089421C" w:rsidRDefault="0089421C" w:rsidP="0089421C">
            <w:pPr>
              <w:spacing w:before="100" w:beforeAutospacing="1" w:after="100" w:afterAutospacing="1"/>
              <w:rPr>
                <w:rFonts w:asciiTheme="minorHAnsi" w:hAnsiTheme="minorHAnsi" w:cstheme="minorHAnsi"/>
                <w:b/>
                <w:bCs/>
              </w:rPr>
            </w:pPr>
            <w:r w:rsidRPr="0089421C">
              <w:rPr>
                <w:rFonts w:asciiTheme="minorHAnsi" w:hAnsiTheme="minorHAnsi" w:cstheme="minorHAnsi"/>
                <w:b/>
                <w:bCs/>
              </w:rPr>
              <w:t>Size</w:t>
            </w:r>
          </w:p>
        </w:tc>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89421C" w:rsidRPr="0089421C" w:rsidRDefault="0089421C" w:rsidP="0089421C">
            <w:pPr>
              <w:spacing w:before="100" w:beforeAutospacing="1" w:after="100" w:afterAutospacing="1"/>
              <w:rPr>
                <w:rFonts w:asciiTheme="minorHAnsi" w:hAnsiTheme="minorHAnsi" w:cstheme="minorHAnsi"/>
                <w:b/>
                <w:bCs/>
              </w:rPr>
            </w:pPr>
            <w:r w:rsidRPr="0089421C">
              <w:rPr>
                <w:rFonts w:asciiTheme="minorHAnsi" w:hAnsiTheme="minorHAnsi" w:cstheme="minorHAnsi"/>
                <w:b/>
                <w:bCs/>
              </w:rPr>
              <w:t>UPC Number</w:t>
            </w:r>
          </w:p>
        </w:tc>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89421C" w:rsidRPr="0089421C" w:rsidRDefault="0089421C" w:rsidP="0089421C">
            <w:pPr>
              <w:spacing w:before="100" w:beforeAutospacing="1" w:after="100" w:afterAutospacing="1"/>
              <w:rPr>
                <w:rFonts w:asciiTheme="minorHAnsi" w:hAnsiTheme="minorHAnsi" w:cstheme="minorHAnsi"/>
                <w:b/>
                <w:bCs/>
              </w:rPr>
            </w:pPr>
            <w:r w:rsidRPr="0089421C">
              <w:rPr>
                <w:rFonts w:asciiTheme="minorHAnsi" w:hAnsiTheme="minorHAnsi" w:cstheme="minorHAnsi"/>
                <w:b/>
                <w:bCs/>
              </w:rPr>
              <w:t xml:space="preserve">Best If Used </w:t>
            </w:r>
            <w:proofErr w:type="gramStart"/>
            <w:r w:rsidRPr="0089421C">
              <w:rPr>
                <w:rFonts w:asciiTheme="minorHAnsi" w:hAnsiTheme="minorHAnsi" w:cstheme="minorHAnsi"/>
                <w:b/>
                <w:bCs/>
              </w:rPr>
              <w:t>By</w:t>
            </w:r>
            <w:proofErr w:type="gramEnd"/>
            <w:r w:rsidRPr="0089421C">
              <w:rPr>
                <w:rFonts w:asciiTheme="minorHAnsi" w:hAnsiTheme="minorHAnsi" w:cstheme="minorHAnsi"/>
                <w:b/>
                <w:bCs/>
              </w:rPr>
              <w:t xml:space="preserve"> Date</w:t>
            </w:r>
          </w:p>
        </w:tc>
      </w:tr>
      <w:tr w:rsidR="0089421C" w:rsidRPr="0089421C" w:rsidTr="0089421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Tuscan Garden Restaurant Style Italian Dressing</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16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4099100074871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08/10/2023</w:t>
            </w:r>
          </w:p>
        </w:tc>
      </w:tr>
    </w:tbl>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Photos of the affected product label can be found below. No other varieties or UPC numbers are included in this recall.</w:t>
      </w:r>
    </w:p>
    <w:p w:rsidR="0089421C" w:rsidRPr="0089421C" w:rsidRDefault="0089421C" w:rsidP="0089421C">
      <w:pPr>
        <w:spacing w:before="100" w:beforeAutospacing="1" w:after="100" w:afterAutospacing="1"/>
        <w:rPr>
          <w:rFonts w:asciiTheme="minorHAnsi" w:hAnsiTheme="minorHAnsi" w:cstheme="minorHAnsi"/>
        </w:rPr>
      </w:pPr>
      <w:proofErr w:type="spellStart"/>
      <w:r w:rsidRPr="0089421C">
        <w:rPr>
          <w:rFonts w:asciiTheme="minorHAnsi" w:hAnsiTheme="minorHAnsi" w:cstheme="minorHAnsi"/>
        </w:rPr>
        <w:t>TreeHouse</w:t>
      </w:r>
      <w:proofErr w:type="spellEnd"/>
      <w:r w:rsidRPr="0089421C">
        <w:rPr>
          <w:rFonts w:asciiTheme="minorHAnsi" w:hAnsiTheme="minorHAnsi" w:cstheme="minorHAnsi"/>
        </w:rPr>
        <w:t xml:space="preserve"> Foods discovered the issue after receiving two complaints from the store level. At this time, </w:t>
      </w:r>
      <w:proofErr w:type="spellStart"/>
      <w:r w:rsidRPr="0089421C">
        <w:rPr>
          <w:rFonts w:asciiTheme="minorHAnsi" w:hAnsiTheme="minorHAnsi" w:cstheme="minorHAnsi"/>
        </w:rPr>
        <w:t>TreeHouse</w:t>
      </w:r>
      <w:proofErr w:type="spellEnd"/>
      <w:r w:rsidRPr="0089421C">
        <w:rPr>
          <w:rFonts w:asciiTheme="minorHAnsi" w:hAnsiTheme="minorHAnsi" w:cstheme="minorHAnsi"/>
        </w:rPr>
        <w:t xml:space="preserve"> has not received any reports of an allergic reaction associated with this product.</w:t>
      </w:r>
    </w:p>
    <w:p w:rsidR="0089421C" w:rsidRPr="0089421C" w:rsidRDefault="0089421C" w:rsidP="0089421C">
      <w:pPr>
        <w:spacing w:before="100" w:beforeAutospacing="1" w:after="100" w:afterAutospacing="1"/>
        <w:rPr>
          <w:rFonts w:asciiTheme="minorHAnsi" w:hAnsiTheme="minorHAnsi" w:cstheme="minorHAnsi"/>
        </w:rPr>
      </w:pPr>
      <w:r w:rsidRPr="0089421C">
        <w:rPr>
          <w:rFonts w:asciiTheme="minorHAnsi" w:hAnsiTheme="minorHAnsi" w:cstheme="minorHAnsi"/>
        </w:rPr>
        <w:t>Consumers who have purchased any of the above products are urged to dispose of or return the products to the place of purchase for a full refund. Consumers with any questions may call 800- 596-2902, Monday through Friday between 8:00 a.m. and 7:00 p.m. (EST).</w:t>
      </w:r>
    </w:p>
    <w:p w:rsidR="0089421C" w:rsidRPr="0089421C" w:rsidRDefault="0089421C" w:rsidP="0089421C">
      <w:pPr>
        <w:spacing w:before="100" w:beforeAutospacing="1" w:after="100" w:afterAutospacing="1"/>
        <w:rPr>
          <w:rFonts w:asciiTheme="minorHAnsi" w:hAnsiTheme="minorHAnsi" w:cstheme="minorHAnsi"/>
        </w:rPr>
      </w:pPr>
    </w:p>
    <w:sectPr w:rsidR="0089421C" w:rsidRPr="0089421C" w:rsidSect="0089421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722D10"/>
    <w:multiLevelType w:val="multilevel"/>
    <w:tmpl w:val="DDBAB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21C"/>
    <w:rsid w:val="00875985"/>
    <w:rsid w:val="00894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5F9E0"/>
  <w15:chartTrackingRefBased/>
  <w15:docId w15:val="{FB68A12C-61FE-4ECC-81B1-CE4F3F58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421C"/>
    <w:pPr>
      <w:spacing w:after="0" w:line="240" w:lineRule="auto"/>
    </w:pPr>
    <w:rPr>
      <w:rFonts w:ascii="Calibri" w:hAnsi="Calibri" w:cs="Calibri"/>
    </w:rPr>
  </w:style>
  <w:style w:type="paragraph" w:styleId="Heading1">
    <w:name w:val="heading 1"/>
    <w:basedOn w:val="Normal"/>
    <w:link w:val="Heading1Char"/>
    <w:uiPriority w:val="9"/>
    <w:qFormat/>
    <w:rsid w:val="0089421C"/>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89421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9421C"/>
    <w:rPr>
      <w:color w:val="0000FF"/>
      <w:u w:val="single"/>
    </w:rPr>
  </w:style>
  <w:style w:type="character" w:customStyle="1" w:styleId="Heading1Char">
    <w:name w:val="Heading 1 Char"/>
    <w:basedOn w:val="DefaultParagraphFont"/>
    <w:link w:val="Heading1"/>
    <w:uiPriority w:val="9"/>
    <w:rsid w:val="0089421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9421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605737">
      <w:bodyDiv w:val="1"/>
      <w:marLeft w:val="0"/>
      <w:marRight w:val="0"/>
      <w:marTop w:val="0"/>
      <w:marBottom w:val="0"/>
      <w:divBdr>
        <w:top w:val="none" w:sz="0" w:space="0" w:color="auto"/>
        <w:left w:val="none" w:sz="0" w:space="0" w:color="auto"/>
        <w:bottom w:val="none" w:sz="0" w:space="0" w:color="auto"/>
        <w:right w:val="none" w:sz="0" w:space="0" w:color="auto"/>
      </w:divBdr>
      <w:divsChild>
        <w:div w:id="1256599773">
          <w:marLeft w:val="0"/>
          <w:marRight w:val="0"/>
          <w:marTop w:val="0"/>
          <w:marBottom w:val="0"/>
          <w:divBdr>
            <w:top w:val="none" w:sz="0" w:space="0" w:color="auto"/>
            <w:left w:val="none" w:sz="0" w:space="0" w:color="auto"/>
            <w:bottom w:val="none" w:sz="0" w:space="0" w:color="auto"/>
            <w:right w:val="none" w:sz="0" w:space="0" w:color="auto"/>
          </w:divBdr>
          <w:divsChild>
            <w:div w:id="4341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16546">
      <w:bodyDiv w:val="1"/>
      <w:marLeft w:val="0"/>
      <w:marRight w:val="0"/>
      <w:marTop w:val="0"/>
      <w:marBottom w:val="0"/>
      <w:divBdr>
        <w:top w:val="none" w:sz="0" w:space="0" w:color="auto"/>
        <w:left w:val="none" w:sz="0" w:space="0" w:color="auto"/>
        <w:bottom w:val="none" w:sz="0" w:space="0" w:color="auto"/>
        <w:right w:val="none" w:sz="0" w:space="0" w:color="auto"/>
      </w:divBdr>
    </w:div>
    <w:div w:id="1050614580">
      <w:bodyDiv w:val="1"/>
      <w:marLeft w:val="0"/>
      <w:marRight w:val="0"/>
      <w:marTop w:val="0"/>
      <w:marBottom w:val="0"/>
      <w:divBdr>
        <w:top w:val="none" w:sz="0" w:space="0" w:color="auto"/>
        <w:left w:val="none" w:sz="0" w:space="0" w:color="auto"/>
        <w:bottom w:val="none" w:sz="0" w:space="0" w:color="auto"/>
        <w:right w:val="none" w:sz="0" w:space="0" w:color="auto"/>
      </w:divBdr>
      <w:divsChild>
        <w:div w:id="1707220158">
          <w:marLeft w:val="0"/>
          <w:marRight w:val="0"/>
          <w:marTop w:val="0"/>
          <w:marBottom w:val="0"/>
          <w:divBdr>
            <w:top w:val="none" w:sz="0" w:space="0" w:color="auto"/>
            <w:left w:val="none" w:sz="0" w:space="0" w:color="auto"/>
            <w:bottom w:val="none" w:sz="0" w:space="0" w:color="auto"/>
            <w:right w:val="none" w:sz="0" w:space="0" w:color="auto"/>
          </w:divBdr>
          <w:divsChild>
            <w:div w:id="74718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06338">
      <w:bodyDiv w:val="1"/>
      <w:marLeft w:val="0"/>
      <w:marRight w:val="0"/>
      <w:marTop w:val="0"/>
      <w:marBottom w:val="0"/>
      <w:divBdr>
        <w:top w:val="none" w:sz="0" w:space="0" w:color="auto"/>
        <w:left w:val="none" w:sz="0" w:space="0" w:color="auto"/>
        <w:bottom w:val="none" w:sz="0" w:space="0" w:color="auto"/>
        <w:right w:val="none" w:sz="0" w:space="0" w:color="auto"/>
      </w:divBdr>
      <w:divsChild>
        <w:div w:id="233047292">
          <w:marLeft w:val="0"/>
          <w:marRight w:val="0"/>
          <w:marTop w:val="0"/>
          <w:marBottom w:val="0"/>
          <w:divBdr>
            <w:top w:val="none" w:sz="0" w:space="0" w:color="auto"/>
            <w:left w:val="none" w:sz="0" w:space="0" w:color="auto"/>
            <w:bottom w:val="none" w:sz="0" w:space="0" w:color="auto"/>
            <w:right w:val="none" w:sz="0" w:space="0" w:color="auto"/>
          </w:divBdr>
          <w:divsChild>
            <w:div w:id="75605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77568">
      <w:bodyDiv w:val="1"/>
      <w:marLeft w:val="0"/>
      <w:marRight w:val="0"/>
      <w:marTop w:val="0"/>
      <w:marBottom w:val="0"/>
      <w:divBdr>
        <w:top w:val="none" w:sz="0" w:space="0" w:color="auto"/>
        <w:left w:val="none" w:sz="0" w:space="0" w:color="auto"/>
        <w:bottom w:val="none" w:sz="0" w:space="0" w:color="auto"/>
        <w:right w:val="none" w:sz="0" w:space="0" w:color="auto"/>
      </w:divBdr>
      <w:divsChild>
        <w:div w:id="1718813865">
          <w:marLeft w:val="0"/>
          <w:marRight w:val="0"/>
          <w:marTop w:val="0"/>
          <w:marBottom w:val="0"/>
          <w:divBdr>
            <w:top w:val="none" w:sz="0" w:space="0" w:color="auto"/>
            <w:left w:val="none" w:sz="0" w:space="0" w:color="auto"/>
            <w:bottom w:val="none" w:sz="0" w:space="0" w:color="auto"/>
            <w:right w:val="none" w:sz="0" w:space="0" w:color="auto"/>
          </w:divBdr>
          <w:divsChild>
            <w:div w:id="96438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4262">
      <w:bodyDiv w:val="1"/>
      <w:marLeft w:val="0"/>
      <w:marRight w:val="0"/>
      <w:marTop w:val="0"/>
      <w:marBottom w:val="0"/>
      <w:divBdr>
        <w:top w:val="none" w:sz="0" w:space="0" w:color="auto"/>
        <w:left w:val="none" w:sz="0" w:space="0" w:color="auto"/>
        <w:bottom w:val="none" w:sz="0" w:space="0" w:color="auto"/>
        <w:right w:val="none" w:sz="0" w:space="0" w:color="auto"/>
      </w:divBdr>
    </w:div>
    <w:div w:id="193674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treehouse-foods-announces-voluntary-recall-certain-tuscan-garden-restaurant-style-italian-dressing"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2C9BA8-0284-4E83-8263-E2B3DCFFD00A}"/>
</file>

<file path=customXml/itemProps2.xml><?xml version="1.0" encoding="utf-8"?>
<ds:datastoreItem xmlns:ds="http://schemas.openxmlformats.org/officeDocument/2006/customXml" ds:itemID="{B3A2C47D-4296-4D53-A916-DFE15B8E8273}"/>
</file>

<file path=customXml/itemProps3.xml><?xml version="1.0" encoding="utf-8"?>
<ds:datastoreItem xmlns:ds="http://schemas.openxmlformats.org/officeDocument/2006/customXml" ds:itemID="{EBA00B7E-51F7-483D-924B-62769A0D731A}"/>
</file>

<file path=docProps/app.xml><?xml version="1.0" encoding="utf-8"?>
<Properties xmlns="http://schemas.openxmlformats.org/officeDocument/2006/extended-properties" xmlns:vt="http://schemas.openxmlformats.org/officeDocument/2006/docPropsVTypes">
  <Template>Normal</Template>
  <TotalTime>7</TotalTime>
  <Pages>1</Pages>
  <Words>357</Words>
  <Characters>1937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2022-09-26T20:15:00Z</dcterms:created>
  <dcterms:modified xsi:type="dcterms:W3CDTF">2022-09-26T20:22:00Z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64bb610f-eedb-4057-9f69-739ae90c78a5</vt:lpwstr>
  </property>
  <property fmtid="{D5CDD505-2E9C-101B-9397-08002B2CF9AE}" pid="3" name="ContentTypeId">
    <vt:lpwstr>0x01010098E53DC68727E640B32ADE3C3A58E88F</vt:lpwstr>
  </property>
</Properties>
</file>